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right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УТВЕРЖДЕН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right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приказом Управления культуры и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right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работы с молодежью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right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администрации Горнозаводского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right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муниципального района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right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от «03» апреля 2014г. № 18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center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УСТАВ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center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Муниципального бюджетного учреждения культуры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center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«Горнозаводская центральная детская библиотека"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center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(в новой редакции)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center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г. Горнозаводск, 2014 год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1. Общие положения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1.1. Муниципальное бюджетное учреждение культуры «Горнозаводская центральная детская библиотека» в дальнейшем именуемое Учреждение создано в соответствии с постановлением администрации Горнозаводского городского поселения от 31.10.2011 № 155 в соответствии с изменением типа муниципальных учреждений.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1.1. Муниципальное бюджетное учреждение культуры «Горнозаводская центральная детская библиотека» в дальнейшем именуемое Учреждение создано в соответствии с постановлением администрации Горнозаводского городского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поселения от 31.10.2011 № 155 в соответствии с изменением типа муниципальных учреждений.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1.2. Учредителем Учреждения является Горнозаводское городское поселение, функции и полномочия Учредителя исполняет Управление культуры и работы с молодежью администрации Горнозаводского муниципального района Пермского края (далее по тексту Учредитель)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1.3. Юридический адрес Учредителя: ул. Мира, д.15, г.Горнозаводск, Пермский край, 618820.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1.4. Полное официальное наименование Учреждения: Муниципальное бюджетное учреждение культуры «Горнозаводская центральная детская библиотека». Сокращенное наименование Учреждения - МБУК "ГЦДБ".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1.5. Юридический и почтовый адрес Учреждения: ул.Ленина, д.15, г.Горнозаводск, Пермский край, 618820.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1.6. Учреждение является юридическим лицом, имеет наименование, обособленное имущество на праве оперативного управления, самостоятельный баланс, лицевые счета, может от своего имени приобретать имущественные и неимущественные права и нести обязанности, быть истцом и ответчиком в суде, арбитражном и третейском суде, международном коммерческом арбитраже.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1.7. Учреждение имеет круглую печать с изображением герба Горнозаводского муниципального района, со своим полным наименованием, наименованием Учредителя, штампы, бланки.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1.8. Учреждение отвечает по своим обязательствам находящимися в его распоряжении денежными средствами, всем имуществом, за исключением особо ценного движимого имущества, закрепленного за Учреждением за счет выделенных Учредителем средств, а также недвижимого имущества. Учредитель не несет ответственности за обязательства Учреждения.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 xml:space="preserve">1.9. Учреждение в своей деятельности руководствуется Конституцией Российской Федерации, Гражданским кодексом Российской Федерации, Федеральными законами Российской Федерации от 29 декабря 1994 г. № 78-ФЗ "О библиотечном деле" от 09 октября 1992 г. № 3612-1 "Основы законодательства Российской Федерации о культуре" и другими Федеральными законами, Указами и распоряжениями Правительства Российской Федерации, иными нормативными правовыми актами федеральных органов государственной власти, руководящих органов Пермского края, </w:t>
      </w:r>
      <w:r>
        <w:rPr>
          <w:rFonts w:ascii="Arial" w:hAnsi="Arial" w:cs="Arial"/>
          <w:color w:val="696969"/>
          <w:sz w:val="20"/>
          <w:szCs w:val="20"/>
        </w:rPr>
        <w:lastRenderedPageBreak/>
        <w:t>Горнозаводского муниципального района, Горнозаводского городского поселения, настоящим Уставом.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II. Цель и предмет деятельности Учреждения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2.1. Учреждение является некоммерческой организацией, созданной муниципальным образованием для выполнения работ, оказания услуг в целях обеспечения реализации, предусмотренных законодательством Российской Федерации полномочий органов местного самоуправления.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2.2. Учреждение создано с целью организации библиотечного обслуживания детского и взрослого населения Горнозаводского городского поселения и района.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2.3. Предметом деятельности Учреждения являются: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обеспечение доступности библиотечных услуг и библиотечных фондов для детского и взрослого населения Горнозаводского городского поселения и района;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формирование ресурсного библиотечного фонда с учетом образовательных потребностей и культурных запросов детского и взрослого населения, обеспечение его сохранности;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обеспечение оперативного доступа к информационным образовательным культурным ресурсам других библиотек и информационных систем;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расширение контингента пользователей библиотеки, совершенствование методов работы с различными категориями населения;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обеспечение непрерывного образования населения;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формирование информационной культуры детского населения города и района.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2.4. Для достижения установленных настоящим Уставом целей Учреждение в обязательном порядке получает от Учредителя муниципальное задание на оказание услуг и выполнение работ. Учреждение не вправе отказаться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формирование, учет, обеспечение безопасности и сохранности библиотечных фондов;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предоставление пользователям информации о составе библиотечных фондов через систему каталогов и другие формы библиотечного информирования;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оказание консультативной помощи в поиске и выборе источников информации;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выдача во временное пользование любого документа библиотечного фонда;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сотрудничество с другими библиотеками;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участие в реализации федеральных, региональных и муниципальных программ развития библиотечного дела;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компьютеризация и информатизация библиотечных процессов;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предоставление пользователям доступа в корпоративные и глобальные информационные сети, обслуживание пользователей в режиме локального и удаленного доступа;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мониторинг потребностей пользователей;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внедрение современных форм обслуживания пользователей (организация центров правовой, семейной и иной информации, центров чтения, и т.д.);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проведение культурно-просветительных и образовательных мероприятий: организация литературных вечеров, встреч, конференций, лекций, фестивалей, конкурсов и иных культурных акций, организация читательских любительских клубов и объединений по интересам;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осуществление выставочной и издательской деятельности;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предоставление юридическим и физическим лицам дополнительных библиотечных и сервисных услуг.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lastRenderedPageBreak/>
        <w:t>2.5. Учреждение вправе осуществлять и другие виды деятельности, не запрещенные законодательством Российской Федерации по согласованию с Учредителем. Платные формы культурной деятельности Учреждения не являются предпринимательскими, если доход от них полностью идет на развитие и совершенствование основной деятельности. Доходы, полученные от указанной деятельности, и имущество, приобретенное за счет этих доходов, поступают в самостоятельное распоряжение Учреждения.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2.6. Учреждение имеет право: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самостоятельно определять содержание и конкретные формы своей деятельности в соответствии с целями и задачами, указанными в Уставе;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утверждать по согласованию с Учредителем правила пользования библиотекой;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определять сумму залога при предоставлении редких и ценных изданий, а также в других случаях, определенных правилами пользования библиотекой;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определять в соответствии с правилами пользования библиотекой виды и размеры компенсации ущерба, нанесенного пользователями библиотеки;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осуществлять хозяйственную деятельность в целях расширения перечня предоставляемых пользователям услуг и социально-творческого развития Учреждения при условии, что это не наносит ущерба его основной деятельности;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определять условия использования библиотечного фонда на основе договоров с юридическими и физическими лицами;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образовывать в порядке, установленном действующим законодательством, библиотечные объединения;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участвовать на конкурсной или иной основе в реализации федеральных и региональных программ развития библиотечного дела;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осуществлять в установленном порядке сотрудничество с библиотеками и иными учреждениями и организациями иностранных государств, в том числе вести международный книгообмен, вступать в установленном порядке в международные организации, участвовать в реализации международных и иных программ;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самостоятельно определять источники комплектования своих фондов;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изымать и реализовывать документы из своих фондов в соответствии с порядком исключения документов, согласованным с Учредителем в соответствии с действующими нормативными правовыми актами.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К приносящей доход деятельности Учреждения относится: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составление библиографических списков, справок и каталогов по запросам читателей;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предоставление услуг по копированию документов, музыкальных и видеозаписей, иных материалов, распечатка материалов, полученных по глобальным информационным сетям;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формирование тематических подборок материалов по запросу пользователей;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организация и проведение платных форм культурно-просветительской и информационной деятельности;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иные виды приносящей доход деятельности, направленные на расширение перечня предоставляемых пользователям библиотекой услуг и социально-творческое развитие библиотеки.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2.7. Обязанности Учреждения: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обеспечивать реализацию права граждан на библиотечное обслуживание;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не использовать сведения о пользователях, читательских запросах, за исключением случаев, когда эти сведения используются для научных целей и организации библиотечного обслуживания;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lastRenderedPageBreak/>
        <w:t>- в своей деятельности отражать сложившееся в обществе идеологическое и политическое многообразие;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отчитываться перед Учредителем и органами государственной статистики в порядке, предусмотренном действующим законодательством.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2.8. Учредитель Учреждения осуществляет следующие функции и полномочия: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утверждение Устава Учреждения, а также вносимые в него изменения и дополнения;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принятие решения о создании, реорганизации, ликвидации и изменении типа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принятие решения об отнесении имущества Учреждения к особо ценному движимому имуществу и об исключении из состава особо ценного движимого имущества объектов, закрепленных за Учреждением, которые перестают относиться к видам особо ценного движимого имущества;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закрепление за Учреждением недвижимого имущества на праве оперативного управления и изъятие данного имущества у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назначение руководителя Учреждения и прекращение его полномочий, а также заключение и прекращение трудового договора с ним, осуществление контроля за его деятельностью;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утверждение плана финансово – хозяйственной деятельности Учреждения в соответствии с требованиями, установленными нормативными правовыми актами Российской Федерации;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формирование и утверждение муниципального задания на оказание муниципальных услуг (выполнение работ) юридическим и физическим лицам в соответствии с предусмотренными Уставом Учреждения основными видами деятельности;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определение порядка составления и утверждения отчета о результатах деятельности Учреждения, и об использовании закрепленного за ним муниципального имущества в соответствии с общими требованиями, установленными нормативными правовыми актами Российской Федерации;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осуществление финансового обеспечения выполнения муниципального задания;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определение предельно допустимого значения просроченной кредиторской задолженности Учреждения, превышение которого влечет расторжение трудового договора с руководителем Учреждения по инициативе работодателя в соответствии с Трудовым кодексом Российской Федерации;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принятие решения о предварительном согласовании крупной сделки, об одобрении сделки, в совершении которой имеется заинтересованность заинтересованного лица, иного противоречия интересов указанного лица и Учреждения в отношении существующей или предполагаемой сделки, а также в иных случаях, если на совершение таких сделок требуется согласие Учредителя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установление порядка определения платы для физических и юридических лиц за услуги (работы), относящиеся к основным видам деятельности Учреждения, оказываемые им сверх установленного муниципального задания, а также в случаях, определенных федеральными законами, в пределах установленного муниципального задания;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осуществление иных функций и полномочий, установленных законодательством Российской Федерации.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иные виды приносящей доход деятельности, направленные на расширение перечня предоставляемых пользователям библиотекой услуг и социально-творческое развитие библиотеки.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III. Имущество и финансовое обеспечение Учреждения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3.1. Учреждение осуществляет свою финансово-хозяйственную деятельность самостоятельно на основе Гражданского кодекса Российской Федерации, законодательства о культуре, других нормативных правовых актов и настоящего Устава.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 xml:space="preserve">3.2.Учреждению запрещено совершать сделки, возможными последствиями которых является отчуждение или обременение имущества, закрепленного за ним, или имущества, приобретенного </w:t>
      </w:r>
      <w:r>
        <w:rPr>
          <w:rFonts w:ascii="Arial" w:hAnsi="Arial" w:cs="Arial"/>
          <w:color w:val="696969"/>
          <w:sz w:val="20"/>
          <w:szCs w:val="20"/>
        </w:rPr>
        <w:lastRenderedPageBreak/>
        <w:t>за счет выделенных ему бюджетных средств, если иное не установлено законодательством Российской Федерации.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3.3. Учреждение владеет, пользуется и распоряжается с согласия собственника закрепленным за ним имуществом на праве оперативного управления в соответствии с назначением имущества. Учреждение и закрепленные за ним на праве оперативного управления объекты приватизации не подлежат.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3.4. Учредитель вправе изъять только неиспользуемое или используемое Учреждением не по назначению имущество и распорядиться им по своему усмотрению.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3.5. Использование имущества и денежных средств на цели и виды деятельности, противоречащие настоящему Уставу, не допускается.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3.6. Источниками финансирования Учреждения являются: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3.6.1. Субсидии, предоставленные на выполнение муниципального задания. Размер субсидии на финансовое обеспечение муниципального задания определяется суммой: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расчетно – нормативных затрат на оказание муниципальных услуг, включенных в муниципальное задание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расчетно – нормативных затрат на содержание имущества Учреждения (устанавливается независимо от объема оказываемых услуг и включается в финансовое обеспечение муниципального задания на содержание недвижимого и особо ценного движимого имущества и уплату налогов);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затрат целевого назначения (устанавливаются в соответствии с нормативными правовыми актами муниципального образования);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3.6.2. Безвозмездные и благотворительные взносы, пожертвования организаций, предприятий, учреждений и граждан, в том числе иностранных;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3.6.3. Целевые средства грантов;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3.6.4. Иные поступления, не противоречащие действующему законодательству Российской Федерации.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3.6.5. Средства, полученные от приносящей доход деятельности.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3.7. Учреждение самостоятельно распоряжается доходами от всех видов своей деятельности и приобретенным за счет этих доходов имуществом, осуществляя это исключительно в интересах своей основной деятельности.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3.8. Учреждение самостоятельно решает вопросы, связанные с заключением гражданско – правовых договоров, контрактов не противоречащих действующему законодательству Российской Федерации и настоящему Уставу, порядку исполнения обязательств. Контроль над финансово-хозяйственной деятельностью Учреждения, использованием имущества и денежных средств (в том числе имущества и денежных средств, полученных Учреждением от предусмотренной настоящим Уставом приносящей доходы деятельности) осуществляет Учредитель и другие органы в соответствии с их компетенцией.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3.9. Размещение заказов на поставки товаров, выполнение работ и оказание услуг осуществляется Учреждением в порядке, установленном законодательством Российской Федерации для размещения заказов для муниципальных нужд.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3.10. Учреждение ведет учет доходов и расходов по приносящей доход деятельности.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Отдельные виды деятельности, перечень которых установлен законом, могут осуществляться Учреждением только на основании специальных разрешений (лицензий).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 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3.11. Совершение Учреждением крупных сделок и сделок, в совершении которых имеется заинтересованность, осуществляется по согласованию с Учредителем.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lastRenderedPageBreak/>
        <w:t>3.12. Финансовые средства учитываются на соответствующих лицевых счетах, открытых Учреждению в финансовом управлении администрации Горнозаводского муниципального района, в территориальном органе Федерального казначейства.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3.13. Финансовая деятельность Учреждения осуществляется на основании плана финансово – хозяйственной деятельности в соответствии с законодательством Российской Федерации и настоящим Уставом.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3.14. Перечень услуг, оказываемых Учреждением на платной основе, цены (тарифы) на платные услуги, оказываемые Учреждением, утверждаются нормативно – правовыми актами Учредителя.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3.15. Учреждение без согласия собственника не вправе распоряжаться особо ценным имуществом, закрепленным за ним собственником, или приобретенным Учреждением за счет средств, выделенных ему собственником на приобретение такого имущества, а также недвижимым имуществом. Остальным имуществом, находящимся у него на праве оперативного управления, Учреждение вправе распоряжаться самостоятельно, если иное не установлено законодательством Российской Федерации.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IV. Управление Учреждением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4.1. Управление Учреждением осуществляется в соответствии с законодательством Российской Федерации и настоящим Уставом и строится на принципах единоначалия. Непосредственное руководство деятельностью Учреждения осуществляет его директор, назначаемый на должность и освобождаемый от должности Учредителем, которому директор подотчетен. Трудовой договор с директором подлежит расторжению при наличии в Учреждении просроченной кредиторской задолженности, превышающей предельно допустимые значения, установленные Учредителем.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4.2. Права и обязанности директора Учреждения определяются действующим законодательством Российской Федерации, иными нормативными правовыми актами, настоящим Уставом и трудовым договором.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4.3 Директор Учреждения назначается на должность из числа лиц, профессиональное образование и опыт работы которых соответствуют квалификационным требованиям по должности директора Учреждения.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4.4. Директор Учреждения имеет право досрочно расторгнуть трудовой договор, предупредив об этом Учредителя в письменной форме не позднее, чем за две недели.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4.5. Учредитель имеет право принять решение о досрочном расторжении трудового договора с директором Учреждения по основаниям, предусмотренным Трудовым Кодексом Российской Федерации.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4.6. Директор Учреждения несет полную материальную ответственность за прямой действительный ущерб, причиненный Учреждению. В случаях, предусмотренных действующим законодательством РФ, директор возмещает Учреждению убытки, причиненные его виновными действиями. При этом расчет убытков осуществляется в соответствии с нормами, предусмотренными гражданским законодательством РФ.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4.7. Директор осуществляет свою деятельность на основании действующего законодательства Российской Федерации и настоящего Устава, издает не противоречащие законодательству приказы, дает указания, обязательные для всех работников Учреждения, и является организатором всего комплекса его деятельности.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4.8. Директор несет ответственность за результаты работы Учреждения.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4.9. Основные обязанности директора Учреждения: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обеспечивать выполнение муниципального задания;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согласовывать с Учредителем распоряжение недвижимым имуществом Учреждения, в том числе передачу его в аренду и списание;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согласовывать с Учредителем распоряжение особо ценным движимым имуществом, закрепленным за Учреждением Учредителем либо приобретенным Учреждением за счет средств, выделенных его Учредителем на приобретение такого имущества;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lastRenderedPageBreak/>
        <w:t>- предварительно согласовывать с Учредителем совершение крупных сделок (в т.ч. списание имущества);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согласовывать с Учредителем совершение сделок с участием Учреждения, в совершении которых имеется заинтересованность, определяемая в соответствии с критериями, установленными в статье 27 Федерального закона «О некоммерческих организациях»;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обеспечивать составление, утверждение и выполнение плана финансово – хозяйственной деятельности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не допускать установленного трудовым договором, заключенным с директором, превышения предельно допустимого значения просроченной кредиторской задолженности Учреждения, превышение которого влечет расторжение трудового договора с директором Учреждения по инициативе работодателя в соответствии с Трудовым кодексом Российской Федерации;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соблюдать установленный порядок определения платы для физических и юридических лиц за услуги (работы), относящиеся к основным видам деятельности Учреждения, оказываемые им сверх установленного муниципального задания, а также в случаях, определенных федеральными законами, в пределах установленного муниципального задания;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обеспечивать составление и утверждение отчета о результатах деятельности Учреждения, и об использовании закрепленного за ним на праве оперативного управления имущества в соответствии с установленными требованиями;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директор Учреждения несет перед Учреждением ответственность в размере убытков, причиненных им Учреждению в результате совершения сделки, в которой имелась его заинтересованность и которая была совершена с нарушением порядка, установленного Федеральным законом «О некоммерческих организациях»;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обеспечивать раскрытие информации об Учреждении и его деятельности;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обеспечивать разработку и выполнение административно-хозяйственных, финансовых планов и контрольных показателей, направленных на достижение Учреждением его уставных целей;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в пределах, установленных настоящим Уставом, распоряжаться имуществом и финансовыми средствами Учреждения в интересах его основной деятельности;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заключать договоры и соглашения, выдавать доверенности на их заключение, без доверенности действовать от имени Учреждения и представлять его интересы в суде, в отношениях с любыми российскими и иностранными юридическими и физическими лицами;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принимать решения о предъявлении от имени Учреждения претензий и исков к юридическим и физическим лицам в соответствии с законодательством Российской Федерации;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открывать лицевые счета;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формировать и утверждать штатное расписание Учреждения в пределах, имеющихся в распоряжении средств на оплату труда;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принимать меры к обеспечению Учреждения квалифицированными кадрами специалистов, правильной расстановке и рациональному их использованию;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обеспечивать выполнение Учреждением всех обязательств перед Учредителем и партнерами, в том числе по заключаемым договорам;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создавать необходимые условия для профессионального роста персонала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обеспечивать органичное сочетание экономических и административных методов руководства, моральных и материальных стимулов для развития активности работников в профессиональной деятельности;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способствовать формированию и сохранению в коллективе благоприятного морально-психологического климата.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Во время отсутствия директора его обязанности выполняет лицо, назначенное приказом Учредителя.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lastRenderedPageBreak/>
        <w:t>4.10. Директор несет ответственность за: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надлежащее осуществление Учреждением целей и задач, определенных настоящим Уставом;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выполнение контрольных показателей и экономические результаты работы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сохранность, защиту и эффективное использование строго по назначению закрепленного за Учреждением муниципального имущества, выделяемых Учреждению бюджетных средств;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соблюдение в Учреждении требований трудовой, финансовой, хозяйственной, бухгалтерской и иной государственной дисциплины;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жизнь и здоровье работников и посетителей Учреждения, поддержание в Учреждении необходимого режима пожарной, технической и охранной безопасности;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обеспечение в Учреждении надлежащего порядка и дисциплины, соблюдение работниками Учреждения своих должностных обязанностей, Правил внутреннего трудового распорядка;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создание и поддержание благоприятного морально-психологического климата в коллективе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проведение эффективной кадровой политики (подбор, обучение и расстановку кадров, недопустимость массовых увольнений работников и т.п.);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- своевременное и точное исполнение не противоречащих действующему законодательству Российской Федерации, Пермского края, нормативно – правовых актов Учредителя.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4.11. Права и обязанности работников Учреждения определяются трудовыми договорами, в соответствии с действующим Трудовым законодательством, должностными инструкциями и Правилами внутреннего трудового распорядка.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V. Трудовые отношения и охрана труда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5.1. Отношения Учреждения и работников регулируются трудовым законодательством Российской Федерации.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5.2. Каждый работник имеет право: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5.2.1. на защиту профессиональной чести и достоинства;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5.2.2. на свободу выбора и использование методик обучения и воспитания, учебных пособий и материалов, методов оценки знаний и умений пользователей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5.2.3. на социальные гарантии и льготы, установленные законодательством Российской Федерации;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5.3. Обязанности по обеспечению безопасных условий и охраны труда в Учреждении возлагаются на директора Учреждения.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5.4. Учреждение обязано обеспечить: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5.4.1. финансирование мероприятий по улучшению условий и охраны труда в размерах, определенных законодательством Российской Федерации и планом финансово – хозяйственной деятельности Учреждения;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5.4.2. соответствующие требованиям охраны труда условия труда на каждом рабочем месте;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5.4.3. режим труда и отдыха работников;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5.4.4. контроль над состоянием условий труда;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5.4.5. проведение за счет средств бюджета Горнозаводского городского поселения обязательных медицинских осмотров;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5.4.6. выполнение предписаний контролирующих органов;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5.5. работники обязаны: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5.5.1. соблюдать требования охраны труда;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lastRenderedPageBreak/>
        <w:t>5.5.2. проходить обучение безопасным методам и приемам выполнения работ, инструктаж по охране труда, стажировку на рабочем месте и проверку знаний требований охраны труда;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5.5.3. немедленно извещать руководителя о любой ситуации, угрожающей жизни и здоровью людей, несчастном случае.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VI. Реорганизация и ликвидация учреждения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6.1. Ликвидация и реорганизация Учреждения производится в установленном действующим законодательством РФ порядке.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6.2. При ликвидации или реорганизации Учреждения увольняемым работникам гарантируется соблюдение всех прав в соответствии с законодательством Российской Федерации.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6.3. При реорганизации Учреждения все документы передаются в соответствии с установленными правилами организации - правопреемнику.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6.4. Имущество Учреждения, оставшееся после удовлетворения требований кредиторов Учреждения, передается собственнику, наделившему Учреждение этим имуществом, книжный фонд - библиотекам, находящимся на территории поселения.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VII. Внесение изменений в Устав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7.1. Изменения и дополнения в настоящий Устав утверждаются нормативно – правовыми актами Управления культуры и работы с молодежью Администрации Горнозаводского муниципального района.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7.2. Оригинал устава хранится у директора Учреждения.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Style w:val="a4"/>
          <w:rFonts w:ascii="Arial" w:hAnsi="Arial" w:cs="Arial"/>
          <w:color w:val="696969"/>
          <w:sz w:val="20"/>
          <w:szCs w:val="20"/>
        </w:rPr>
        <w:t>VIII. Заключительные положения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8.1. Локальные акты (приказы, распоряжения), издаваемые руководством Учреждения, не должны противоречить существующему законодательству.</w:t>
      </w:r>
    </w:p>
    <w:p w:rsidR="00303FD6" w:rsidRDefault="00303FD6" w:rsidP="00303FD6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696969"/>
          <w:sz w:val="20"/>
          <w:szCs w:val="20"/>
        </w:rPr>
      </w:pPr>
      <w:r>
        <w:rPr>
          <w:rFonts w:ascii="Arial" w:hAnsi="Arial" w:cs="Arial"/>
          <w:color w:val="696969"/>
          <w:sz w:val="20"/>
          <w:szCs w:val="20"/>
        </w:rPr>
        <w:t>8.2. Документы Учреждения исполняются на бланках утвержденной формы. Документы, требующие специального удостоверения их подлинности, скрепляются печатью Учреждения, находящейся в распоряжении директора Учреждения.</w:t>
      </w:r>
    </w:p>
    <w:p w:rsidR="00705DB2" w:rsidRDefault="00705DB2"/>
    <w:sectPr w:rsidR="00705DB2" w:rsidSect="00705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3FD6"/>
    <w:rsid w:val="00303FD6"/>
    <w:rsid w:val="0070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D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3F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3926</Words>
  <Characters>22382</Characters>
  <Application>Microsoft Office Word</Application>
  <DocSecurity>0</DocSecurity>
  <Lines>186</Lines>
  <Paragraphs>52</Paragraphs>
  <ScaleCrop>false</ScaleCrop>
  <Company/>
  <LinksUpToDate>false</LinksUpToDate>
  <CharactersWithSpaces>26256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2020-01-22T16:00:00Z</dcterms:created>
  <dcterms:modified xsi:type="dcterms:W3CDTF">2020-01-22T16:00:00Z</dcterms:modified>
</cp:coreProperties>
</file>